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7F" w:rsidRDefault="00741C7F" w:rsidP="009C665F">
      <w:pPr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94.75pt">
            <v:imagedata r:id="rId5" o:title="Снимок 3"/>
          </v:shape>
        </w:pict>
      </w:r>
    </w:p>
    <w:p w:rsidR="00741C7F" w:rsidRDefault="00741C7F" w:rsidP="009C665F">
      <w:pPr>
        <w:rPr>
          <w:b/>
          <w:bCs/>
        </w:rPr>
      </w:pPr>
    </w:p>
    <w:p w:rsidR="00741C7F" w:rsidRDefault="00741C7F" w:rsidP="009C665F">
      <w:pPr>
        <w:rPr>
          <w:b/>
          <w:bCs/>
        </w:rPr>
      </w:pPr>
    </w:p>
    <w:p w:rsidR="00741C7F" w:rsidRDefault="00741C7F" w:rsidP="009C665F">
      <w:pPr>
        <w:rPr>
          <w:b/>
          <w:bCs/>
        </w:rPr>
      </w:pPr>
    </w:p>
    <w:p w:rsidR="00741C7F" w:rsidRDefault="00741C7F" w:rsidP="009C665F">
      <w:pPr>
        <w:rPr>
          <w:b/>
          <w:bCs/>
        </w:rPr>
      </w:pPr>
    </w:p>
    <w:p w:rsidR="00741C7F" w:rsidRDefault="00741C7F" w:rsidP="009C665F">
      <w:pPr>
        <w:rPr>
          <w:b/>
          <w:bCs/>
        </w:rPr>
      </w:pP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7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 xml:space="preserve">Рабочая программа школьного театрального кружка составлена на основе Образовательной программы «Театр» (вариант наполнения художественно-эстетического профиля). Автор </w:t>
      </w: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Е.И.Косинец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>. М.: МИОО 2014 года в соответствии с ФГОС ООО.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Программа театрального кружка «Вдохновение» реализует общекультурное (художественно-эстетическое) направление во внеурочной деятельности в 7 классе.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 Одновременно способствует сплочению коллектива, расширению культурного диапазона учеников и учителей, повышению культуры поведения.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741C7F">
        <w:rPr>
          <w:rFonts w:ascii="Times New Roman" w:hAnsi="Times New Roman" w:cs="Times New Roman"/>
          <w:sz w:val="24"/>
          <w:szCs w:val="24"/>
        </w:rPr>
        <w:t>развивающе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>-эстетическом воспитании обучающихся, так и в организации их досуга. Театр - симбиоз многих искусств, вступающих во взаимодействие друг с другом. Поэтому занятия в театральном коллективе сочетаются с занятиями танцем, музыкой, изобразительным искусством и прикладными ремеслами.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Театральное искусство своей многомерностью, своей многоликостью и синтетической природой способно помочь ребёнку раздвинуть рамки постижения мира.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педагоги взаимодействуют, получая максимально положительный результат.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 xml:space="preserve">Программа ориентирована на развитие личности ребенка, на требования к его личностным и </w:t>
      </w: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 xml:space="preserve"> результатам, направлена на </w:t>
      </w: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>-образовательной работы с детьми, основана на психологических особенностях развития школьников.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7F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Новизна 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На реализацию театрального курса отводится 3</w:t>
      </w:r>
      <w:r w:rsidR="00741C7F" w:rsidRPr="00741C7F">
        <w:rPr>
          <w:rFonts w:ascii="Times New Roman" w:hAnsi="Times New Roman" w:cs="Times New Roman"/>
          <w:sz w:val="24"/>
          <w:szCs w:val="24"/>
        </w:rPr>
        <w:t>4</w:t>
      </w:r>
      <w:r w:rsidRPr="00741C7F">
        <w:rPr>
          <w:rFonts w:ascii="Times New Roman" w:hAnsi="Times New Roman" w:cs="Times New Roman"/>
          <w:sz w:val="24"/>
          <w:szCs w:val="24"/>
        </w:rPr>
        <w:t xml:space="preserve"> ч в год (1 час в неделю).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7F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Целью программы является обеспечение эстетического, интеллектуального, нравственного развития учащихся,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Задачи, решаемые в рамках данной программы: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 xml:space="preserve">- знакомить детей с различными видами </w:t>
      </w:r>
      <w:proofErr w:type="gramStart"/>
      <w:r w:rsidRPr="00741C7F">
        <w:rPr>
          <w:rFonts w:ascii="Times New Roman" w:hAnsi="Times New Roman" w:cs="Times New Roman"/>
          <w:sz w:val="24"/>
          <w:szCs w:val="24"/>
        </w:rPr>
        <w:t>театра ;</w:t>
      </w:r>
      <w:proofErr w:type="gramEnd"/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 xml:space="preserve">- осваивать </w:t>
      </w:r>
      <w:proofErr w:type="gramStart"/>
      <w:r w:rsidRPr="00741C7F">
        <w:rPr>
          <w:rFonts w:ascii="Times New Roman" w:hAnsi="Times New Roman" w:cs="Times New Roman"/>
          <w:sz w:val="24"/>
          <w:szCs w:val="24"/>
        </w:rPr>
        <w:t>поэтапно  различные</w:t>
      </w:r>
      <w:proofErr w:type="gramEnd"/>
      <w:r w:rsidRPr="00741C7F">
        <w:rPr>
          <w:rFonts w:ascii="Times New Roman" w:hAnsi="Times New Roman" w:cs="Times New Roman"/>
          <w:sz w:val="24"/>
          <w:szCs w:val="24"/>
        </w:rPr>
        <w:t xml:space="preserve"> виды творчества;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-совершенствовать артистические навыки детей в плане переживания и воплощения образа, моделировать навыки социального поведения в заданных условиях;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- развивать речевую культуру, эстетический вкус;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 xml:space="preserve">-прививать устойчивый интерес </w:t>
      </w:r>
      <w:proofErr w:type="gramStart"/>
      <w:r w:rsidRPr="00741C7F">
        <w:rPr>
          <w:rFonts w:ascii="Times New Roman" w:hAnsi="Times New Roman" w:cs="Times New Roman"/>
          <w:sz w:val="24"/>
          <w:szCs w:val="24"/>
        </w:rPr>
        <w:t>к  литературному</w:t>
      </w:r>
      <w:proofErr w:type="gramEnd"/>
      <w:r w:rsidRPr="00741C7F">
        <w:rPr>
          <w:rFonts w:ascii="Times New Roman" w:hAnsi="Times New Roman" w:cs="Times New Roman"/>
          <w:sz w:val="24"/>
          <w:szCs w:val="24"/>
        </w:rPr>
        <w:t xml:space="preserve"> слову, театру, и русскому фольклору;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-воспитывать творческую активность ребёнка, способного ценить в себе и в других такие качества, как доброжелательность, трудолюбие, уважение к творчеству других.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Планируемые результаты.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  <w:u w:val="single"/>
        </w:rPr>
        <w:t>Личностные результаты.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У учеников будут сформированы: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целостность взгляда на мир средствами литературных произведений;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осознание значимости занятий театральным искусством для личного развития.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является формирование следующих универсальных учебных действий (УУД).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планировать свои действия на отдельных этапах работы над пьесой;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осуществлять контроль, коррекцию и оценку результатов своей деятельности;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>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включаться в диалог, в коллективное обсуждение, проявлять инициативу и активность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работать в группе, учитывать мнения партнёров, отличные от собственных;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обращаться за помощью;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lastRenderedPageBreak/>
        <w:t>формулировать свои затруднения;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предлагать помощь и сотрудничество;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слушать собеседника;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договариваться о распределении функций и ролей в совместной деятельности, приходить к общему решению;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осуществлять взаимный контроль;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  <w:u w:val="single"/>
        </w:rPr>
        <w:t>Предметные результаты: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читать, соблюдая орфоэпические и интонационные нормы чтения;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выразительному чтению;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различать произведения по жанру;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развивать речевое дыхание и правильную артикуляцию;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видам театрального искусства, основам актёрского мастерства;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сочинять этюды по сказкам;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умению выражать разнообразные эмоциональные состояния (грусть, радость, злоба, удивление, восхищение)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br/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  <w:r w:rsidRPr="00741C7F">
        <w:rPr>
          <w:rFonts w:ascii="Times New Roman" w:hAnsi="Times New Roman" w:cs="Times New Roman"/>
          <w:sz w:val="24"/>
          <w:szCs w:val="24"/>
        </w:rPr>
        <w:t>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Занимаясь в театральном кружке, дети должны научиться следующим умениям и навыкам: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ориентироваться в пространстве;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уметь запоминать ролевые слова;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 находить нужные позы и действия;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уметь произносить одну и ту же фразу с разной интонацией;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уметь читать наизусть текст, правильно расставляя логические ударения;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уметь строить диалог с партнёром.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Главным критерием оценки учащегося является способность трудиться и добиваться достижения нужного результата.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br/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7F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часов.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4062"/>
        <w:gridCol w:w="1516"/>
        <w:gridCol w:w="1243"/>
        <w:gridCol w:w="2061"/>
      </w:tblGrid>
      <w:tr w:rsidR="009C665F" w:rsidRPr="00741C7F" w:rsidTr="009C665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9C665F" w:rsidRPr="00741C7F" w:rsidTr="009C665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История про театр.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65F" w:rsidRPr="00741C7F" w:rsidTr="009C665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Театральная игра.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65F" w:rsidRPr="00741C7F" w:rsidTr="009C665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Сценическая речь.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65F" w:rsidRPr="00741C7F" w:rsidTr="009C665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Актёрское мастерство.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65F" w:rsidRPr="00741C7F" w:rsidTr="009C665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9C665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1C7F" w:rsidRPr="00741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665F" w:rsidRPr="00741C7F" w:rsidTr="009C665F">
        <w:tc>
          <w:tcPr>
            <w:tcW w:w="91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Итого: 3</w:t>
            </w:r>
            <w:r w:rsidR="00741C7F" w:rsidRPr="00741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741C7F" w:rsidRPr="0074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41C7F" w:rsidRPr="00741C7F" w:rsidRDefault="00741C7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1C7F" w:rsidRPr="00741C7F" w:rsidRDefault="00741C7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1C7F" w:rsidRPr="00741C7F" w:rsidRDefault="00741C7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1C7F" w:rsidRDefault="00741C7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1C7F" w:rsidRDefault="00741C7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1C7F" w:rsidRDefault="00741C7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1C7F" w:rsidRPr="00741C7F" w:rsidRDefault="00741C7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1C7F" w:rsidRPr="00741C7F" w:rsidRDefault="00741C7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1C7F" w:rsidRPr="00741C7F" w:rsidRDefault="00741C7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7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741C7F" w:rsidRPr="00741C7F" w:rsidRDefault="00741C7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3"/>
        <w:gridCol w:w="7152"/>
        <w:gridCol w:w="1130"/>
      </w:tblGrid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41C7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про театр. Языки и материалы различных видов искусства. 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истоки театрального искусства на Руси (обряды, игры, празднества). 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B711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Игры по развитию внимания </w:t>
            </w:r>
            <w:r w:rsidR="00B71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B711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Ситуативно-массовая сценка “На вокзале”. 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Театральная игра. Виды внимания. Органы внимания. Объекты внимания. Управление вниманием.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Связь предлагаемых обстоятельств с поведением. Бессловесные элементы дей</w:t>
            </w:r>
            <w:r w:rsidR="00B71194">
              <w:rPr>
                <w:rFonts w:ascii="Times New Roman" w:hAnsi="Times New Roman" w:cs="Times New Roman"/>
                <w:sz w:val="24"/>
                <w:szCs w:val="24"/>
              </w:rPr>
              <w:t xml:space="preserve">ствия. 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игры. </w:t>
            </w:r>
            <w:proofErr w:type="spellStart"/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Крэо</w:t>
            </w:r>
            <w:proofErr w:type="spellEnd"/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 – Кроу. Поводырь. Зеркало – елочка. 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Звучащие игрушки. Упражнение с предметами – тренировка зрительного внимания. Диагональ.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речь. Дикция. Артикуляционная гимнастика и ее значение. 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Орфоэпия. Литературная норма произношения. Роль ударения в орфоэпии. 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выработку умения управлять выдохом. 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по дикции. 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Актёрское мастерство. Бессловесные </w:t>
            </w:r>
            <w:r w:rsidR="00741C7F">
              <w:rPr>
                <w:rFonts w:ascii="Times New Roman" w:hAnsi="Times New Roman" w:cs="Times New Roman"/>
                <w:sz w:val="24"/>
                <w:szCs w:val="24"/>
              </w:rPr>
              <w:t>элементы действия (повторение).</w:t>
            </w: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Наблюдательность, умение сосредоточить внимание на конкретном объекте. 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Освоение принципов сценического поведения.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Упражнения, игры, помогающие развитию внимания, свободы и воображения.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B711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культуры.  Культура поведения в театре.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Коллективное посещение театра.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спектаклем. Выбор пьесы или инсценировки и обсуждение с детьми.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Деление пьесы на эпизоды и пересказ их детьми. 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Работа над отдельными эпизодами в форме этюдов с импровизированным текстом.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Поиски музыкально-пластического решения отдельных эпизодов, постановка танцев.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Уточнение предлагаемых обстоятельств и мотивов поведения отдельных персонажей.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выразительностью речи и подлинностью поведения в сценических условиях.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Репетиции отдельных картин в разных составах с деталями декораций и реквизита, с музыкальным оформлением.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Скоморохи – первые профессиональные актеры, их популярность в народе.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7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7F" w:rsidRPr="00741C7F" w:rsidRDefault="00741C7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7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Кукольный скомороший театр о Петрушке.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7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Значение поведения в актерском искусстве.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7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7F" w:rsidRPr="00741C7F" w:rsidRDefault="00741C7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7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Законы зрительского восприятия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7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7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7F" w:rsidRDefault="00741C7F" w:rsidP="008E1D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7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Виды театрального искусства: драматический театр, музыкальный театр (опера, балет, оперетта, мюзикл), кукольный театр.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7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7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7F" w:rsidRDefault="00741C7F" w:rsidP="008E1D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7F" w:rsidRPr="00741C7F" w:rsidRDefault="00B71194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Актёрское взаимодействие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7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8E1D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за смену декораций и реквизит.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8E1D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Премьера спектакля.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C7F" w:rsidRDefault="00741C7F" w:rsidP="00741C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65F" w:rsidRPr="00741C7F" w:rsidRDefault="00741C7F" w:rsidP="00741C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7F">
        <w:rPr>
          <w:rFonts w:ascii="Times New Roman" w:hAnsi="Times New Roman" w:cs="Times New Roman"/>
          <w:b/>
          <w:sz w:val="24"/>
          <w:szCs w:val="24"/>
        </w:rPr>
        <w:t>У</w:t>
      </w:r>
      <w:r w:rsidR="009C665F" w:rsidRPr="00741C7F">
        <w:rPr>
          <w:rFonts w:ascii="Times New Roman" w:hAnsi="Times New Roman" w:cs="Times New Roman"/>
          <w:b/>
          <w:sz w:val="24"/>
          <w:szCs w:val="24"/>
        </w:rPr>
        <w:t>чебно-методическо</w:t>
      </w:r>
      <w:r w:rsidRPr="00741C7F">
        <w:rPr>
          <w:rFonts w:ascii="Times New Roman" w:hAnsi="Times New Roman" w:cs="Times New Roman"/>
          <w:b/>
          <w:sz w:val="24"/>
          <w:szCs w:val="24"/>
        </w:rPr>
        <w:t>е</w:t>
      </w:r>
      <w:r w:rsidR="009C665F" w:rsidRPr="00741C7F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 w:rsidRPr="00741C7F">
        <w:rPr>
          <w:rFonts w:ascii="Times New Roman" w:hAnsi="Times New Roman" w:cs="Times New Roman"/>
          <w:b/>
          <w:sz w:val="24"/>
          <w:szCs w:val="24"/>
        </w:rPr>
        <w:t>е</w:t>
      </w:r>
      <w:r w:rsidR="009C665F" w:rsidRPr="00741C7F">
        <w:rPr>
          <w:rFonts w:ascii="Times New Roman" w:hAnsi="Times New Roman" w:cs="Times New Roman"/>
          <w:b/>
          <w:sz w:val="24"/>
          <w:szCs w:val="24"/>
        </w:rPr>
        <w:t>.</w:t>
      </w:r>
    </w:p>
    <w:p w:rsidR="00741C7F" w:rsidRPr="00741C7F" w:rsidRDefault="00741C7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 xml:space="preserve">«Театр, где играют дети». Учебно-методическое пособие для руководителей детских театральных коллективов. Под редакцией </w:t>
      </w: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А.Б.Никитиной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>, 2001.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Колчеев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 xml:space="preserve"> Ю. </w:t>
      </w:r>
      <w:proofErr w:type="gramStart"/>
      <w:r w:rsidRPr="00741C7F">
        <w:rPr>
          <w:rFonts w:ascii="Times New Roman" w:hAnsi="Times New Roman" w:cs="Times New Roman"/>
          <w:sz w:val="24"/>
          <w:szCs w:val="24"/>
        </w:rPr>
        <w:t>В. ,</w:t>
      </w:r>
      <w:proofErr w:type="gramEnd"/>
      <w:r w:rsidRPr="0074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Колчеева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 xml:space="preserve"> Н. М. Театральные игры в школе. М.: Школьная пресса. – 2000.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Театр. 1 - 11кл. М.: Просвещение. 1995.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Лыгина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 xml:space="preserve"> С.М. Пьесы для школьного театра. М.: </w:t>
      </w: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>, 2004.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 xml:space="preserve">Чурилова Э.Г. Методика и организация театрализованной деятельности дошкольников и младших школьников. М.: </w:t>
      </w: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>, 2004.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br/>
      </w:r>
    </w:p>
    <w:p w:rsidR="002C161C" w:rsidRPr="00741C7F" w:rsidRDefault="002C161C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161C" w:rsidRPr="0074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7E7D"/>
    <w:multiLevelType w:val="multilevel"/>
    <w:tmpl w:val="B41C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36"/>
    <w:rsid w:val="002C161C"/>
    <w:rsid w:val="003A2136"/>
    <w:rsid w:val="00741C7F"/>
    <w:rsid w:val="008E1D79"/>
    <w:rsid w:val="009C665F"/>
    <w:rsid w:val="00B7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0133"/>
  <w15:chartTrackingRefBased/>
  <w15:docId w15:val="{3D013555-6FA0-47FD-8315-26BBE65E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C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2024-09-30T12:49:00Z</dcterms:created>
  <dcterms:modified xsi:type="dcterms:W3CDTF">2024-10-01T13:50:00Z</dcterms:modified>
</cp:coreProperties>
</file>