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1" w:rsidRDefault="000E676D" w:rsidP="00E1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2" name="Рисунок 1" descr="х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уд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D6B" w:rsidRDefault="00353D6B" w:rsidP="00E1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D6B" w:rsidRDefault="00353D6B" w:rsidP="00E1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71" w:rsidRDefault="00E13871" w:rsidP="00E1387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D6B" w:rsidRPr="00E13871" w:rsidRDefault="00353D6B" w:rsidP="00E13871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029B3" w:rsidRPr="00FF28E0" w:rsidRDefault="006029B3" w:rsidP="008C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029B3" w:rsidRPr="00C82979" w:rsidRDefault="006029B3" w:rsidP="00C82979">
      <w:pPr>
        <w:suppressAutoHyphens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 внеурочной деятельности  «</w:t>
      </w:r>
      <w:r w:rsidR="007B10E0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художник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обучающихся 1-4 классов  МБОУ  « СОШ № 56» </w:t>
      </w:r>
    </w:p>
    <w:p w:rsidR="006029B3" w:rsidRPr="00C82979" w:rsidRDefault="006029B3" w:rsidP="00C8297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979">
        <w:rPr>
          <w:rFonts w:ascii="Times New Roman" w:eastAsia="Calibri" w:hAnsi="Times New Roman" w:cs="Times New Roman"/>
          <w:sz w:val="24"/>
          <w:szCs w:val="24"/>
        </w:rPr>
        <w:t xml:space="preserve">на основе: </w:t>
      </w:r>
    </w:p>
    <w:p w:rsidR="006029B3" w:rsidRPr="00C82979" w:rsidRDefault="006029B3" w:rsidP="00C82979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36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97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C82979" w:rsidRPr="007B10E0" w:rsidRDefault="007B10E0" w:rsidP="007B10E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36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29B3"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 авторской программы «АдекАРТ» (школа акварели) М.С.</w:t>
      </w:r>
      <w:r w:rsidR="00C82979"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9B3"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Митрохиной и типовых программ по изобразительному искус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ству. Является модифицированной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10E0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начального общего образования МБОУ «СОШ №56».</w:t>
      </w:r>
    </w:p>
    <w:p w:rsidR="007308F5" w:rsidRPr="007308F5" w:rsidRDefault="00C82979" w:rsidP="00730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60">
        <w:rPr>
          <w:rFonts w:ascii="Times New Roman" w:eastAsia="Calibri" w:hAnsi="Times New Roman" w:cs="Times New Roman"/>
          <w:bCs/>
          <w:sz w:val="24"/>
          <w:szCs w:val="24"/>
        </w:rPr>
        <w:t>Ра</w:t>
      </w:r>
      <w:r w:rsidR="00431242">
        <w:rPr>
          <w:rFonts w:ascii="Times New Roman" w:eastAsia="Calibri" w:hAnsi="Times New Roman" w:cs="Times New Roman"/>
          <w:bCs/>
          <w:sz w:val="24"/>
          <w:szCs w:val="24"/>
        </w:rPr>
        <w:t>бочая программа рассчитана на 34</w:t>
      </w:r>
      <w:r w:rsidRPr="00DD5860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учебных часов,  1 час в неделю.</w:t>
      </w:r>
      <w:r w:rsidR="00103010" w:rsidRPr="00103010">
        <w:rPr>
          <w:rFonts w:ascii="Times New Roman" w:hAnsi="Times New Roman" w:cs="Times New Roman"/>
          <w:sz w:val="24"/>
          <w:szCs w:val="24"/>
        </w:rPr>
        <w:t xml:space="preserve"> </w:t>
      </w:r>
      <w:r w:rsidR="00103010" w:rsidRPr="00EA12FA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МБОУ «СОШ № 56» к</w:t>
      </w:r>
      <w:r w:rsidR="00431242">
        <w:rPr>
          <w:rFonts w:ascii="Times New Roman" w:hAnsi="Times New Roman" w:cs="Times New Roman"/>
          <w:sz w:val="24"/>
          <w:szCs w:val="24"/>
        </w:rPr>
        <w:t>оличество учебных недель – 34</w:t>
      </w:r>
      <w:r w:rsidR="000D3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8F5" w:rsidRPr="007308F5" w:rsidRDefault="007308F5" w:rsidP="007308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8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Тематическое планирование материала заложено концентрически, распределено в течение года. </w:t>
      </w:r>
    </w:p>
    <w:p w:rsidR="006029B3" w:rsidRPr="00103010" w:rsidRDefault="006029B3" w:rsidP="00730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 цель  программы:</w:t>
      </w:r>
    </w:p>
    <w:p w:rsidR="006029B3" w:rsidRPr="00C82979" w:rsidRDefault="006029B3" w:rsidP="00C8297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6029B3" w:rsidRPr="00C82979" w:rsidRDefault="006029B3" w:rsidP="00C8297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Поставленная цель раскрывается в триединстве следующих </w:t>
      </w:r>
      <w:r w:rsidRPr="00C82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</w:t>
      </w:r>
      <w:r w:rsidRPr="00C829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029B3" w:rsidRPr="00C82979" w:rsidRDefault="006029B3" w:rsidP="00C82979">
      <w:pPr>
        <w:numPr>
          <w:ilvl w:val="0"/>
          <w:numId w:val="1"/>
        </w:numPr>
        <w:spacing w:after="0"/>
        <w:ind w:left="426"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воспитательной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самосозидания;</w:t>
      </w:r>
    </w:p>
    <w:p w:rsidR="006029B3" w:rsidRPr="00C82979" w:rsidRDefault="006029B3" w:rsidP="00C82979">
      <w:pPr>
        <w:numPr>
          <w:ilvl w:val="0"/>
          <w:numId w:val="1"/>
        </w:numPr>
        <w:spacing w:after="0"/>
        <w:ind w:left="426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художественно-творческой</w:t>
      </w:r>
      <w:r w:rsidRPr="00C8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6029B3" w:rsidRPr="00C82979" w:rsidRDefault="006029B3" w:rsidP="00C82979">
      <w:pPr>
        <w:numPr>
          <w:ilvl w:val="0"/>
          <w:numId w:val="1"/>
        </w:numPr>
        <w:spacing w:after="0"/>
        <w:ind w:left="426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технической</w:t>
      </w:r>
      <w:r w:rsidRPr="00C8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6029B3" w:rsidRPr="00C82979" w:rsidRDefault="006029B3" w:rsidP="0010301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6029B3" w:rsidRPr="00C82979" w:rsidRDefault="006029B3" w:rsidP="0010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</w:t>
      </w:r>
      <w:r w:rsidRPr="00C82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реализации данной образовательной программы 7–11 лет. Обучающиеся этого возраста способны на высоком уровне усваивать разнообразную информацию о видах изобразительного искусства.</w:t>
      </w:r>
    </w:p>
    <w:p w:rsidR="006029B3" w:rsidRPr="00C82979" w:rsidRDefault="006029B3" w:rsidP="007308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построения программы:</w:t>
      </w:r>
    </w:p>
    <w:p w:rsidR="006029B3" w:rsidRPr="00C82979" w:rsidRDefault="006029B3" w:rsidP="00C8297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6029B3" w:rsidRPr="00C82979" w:rsidRDefault="006029B3" w:rsidP="00C82979">
      <w:pPr>
        <w:numPr>
          <w:ilvl w:val="0"/>
          <w:numId w:val="2"/>
        </w:num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ознакомительный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год обучения для обучающихся 6–7лет; </w:t>
      </w:r>
    </w:p>
    <w:p w:rsidR="006029B3" w:rsidRPr="00C82979" w:rsidRDefault="006029B3" w:rsidP="00C82979">
      <w:pPr>
        <w:numPr>
          <w:ilvl w:val="0"/>
          <w:numId w:val="2"/>
        </w:num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развивающий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2 года обучения для обучающихся 8–10 лет; </w:t>
      </w:r>
    </w:p>
    <w:p w:rsidR="006029B3" w:rsidRPr="00C82979" w:rsidRDefault="006029B3" w:rsidP="00C82979">
      <w:pPr>
        <w:numPr>
          <w:ilvl w:val="0"/>
          <w:numId w:val="2"/>
        </w:num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исследовательский 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 год обучения для обучающихся 10–11 лет.</w:t>
      </w:r>
    </w:p>
    <w:p w:rsidR="00AD6078" w:rsidRDefault="006029B3" w:rsidP="00103010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r w:rsidRPr="00C82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r w:rsidR="00AD6078" w:rsidRPr="00AD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15AC" w:rsidRDefault="00AD6078" w:rsidP="00DD15A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DD15AC" w:rsidRPr="00DD15AC" w:rsidRDefault="00DD15AC" w:rsidP="00DD15A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Calibri" w:hAnsi="Times New Roman" w:cs="Times New Roman"/>
          <w:b/>
          <w:sz w:val="24"/>
          <w:szCs w:val="24"/>
        </w:rPr>
        <w:t>Личностные и метапредметные результаты освоения программы</w:t>
      </w:r>
    </w:p>
    <w:p w:rsidR="00DD15AC" w:rsidRPr="00DD15AC" w:rsidRDefault="00DD15AC" w:rsidP="00DD15AC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1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1-й класс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DD15AC" w:rsidRPr="00DD15AC" w:rsidRDefault="00DD15AC" w:rsidP="00DD15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осознавать роль художественного искусства в жизни людей; </w:t>
      </w:r>
    </w:p>
    <w:p w:rsidR="00DD15AC" w:rsidRPr="00DD15AC" w:rsidRDefault="00DD15AC" w:rsidP="00DD15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эмоционально «проживать» красоту художественных произведений, выражать свои эмоции; </w:t>
      </w:r>
    </w:p>
    <w:p w:rsidR="00DD15AC" w:rsidRPr="00DD15AC" w:rsidRDefault="00DD15AC" w:rsidP="00DD15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DD15AC" w:rsidRPr="00DD15AC" w:rsidRDefault="00DD15AC" w:rsidP="00DD15AC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высказывать  своё отношение к художественным произведениям, к творчеству своих товарищей, своему творчеству.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Метапредметне результаты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DD15AC" w:rsidRPr="00DD15AC" w:rsidRDefault="00DD15AC" w:rsidP="00DD15A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и формулировать цель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деятельности  с помощью учителя;  </w:t>
      </w:r>
    </w:p>
    <w:p w:rsidR="00DD15AC" w:rsidRPr="00DD15AC" w:rsidRDefault="00DD15AC" w:rsidP="00DD15A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DD15AC" w:rsidRPr="00DD15AC" w:rsidRDefault="00DD15AC" w:rsidP="00DD15AC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DD15AC" w:rsidRPr="00DD15AC" w:rsidRDefault="00DD15AC" w:rsidP="00DD15A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на вопросы в  иллюстрациях; </w:t>
      </w:r>
    </w:p>
    <w:p w:rsidR="00DD15AC" w:rsidRPr="00DD15AC" w:rsidRDefault="00DD15AC" w:rsidP="00DD15A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DD15AC" w:rsidRPr="00DD15AC" w:rsidRDefault="00DD15AC" w:rsidP="00DD15A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свои мысли в устной и художественной форме (на уровне рассказа, художественного изображения); </w:t>
      </w:r>
    </w:p>
    <w:p w:rsidR="00DD15AC" w:rsidRPr="00DD15AC" w:rsidRDefault="00DD15AC" w:rsidP="00DD15A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художественную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речь других, понимать то,  что хочет сказать художник своим произведением; </w:t>
      </w:r>
    </w:p>
    <w:p w:rsidR="00DD15AC" w:rsidRPr="00DD15AC" w:rsidRDefault="00DD15AC" w:rsidP="00DD15A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 в паре, группе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DD15AC" w:rsidRPr="00DD15AC" w:rsidRDefault="00DD15AC" w:rsidP="00DD15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5AC" w:rsidRPr="00DD15AC" w:rsidRDefault="00DD15AC" w:rsidP="00DD15AC">
      <w:pPr>
        <w:spacing w:after="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1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2-й класс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Личностные результаты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15AC" w:rsidRPr="00DD15AC" w:rsidRDefault="00DD15AC" w:rsidP="00DD15A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роль художественной культуры в жизни людей; </w:t>
      </w:r>
    </w:p>
    <w:p w:rsidR="00DD15AC" w:rsidRPr="00DD15AC" w:rsidRDefault="00DD15AC" w:rsidP="00DD15A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эмоционально «проживать»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художественные произведения, выражать свои эмоции; </w:t>
      </w:r>
    </w:p>
    <w:p w:rsidR="00DD15AC" w:rsidRPr="00DD15AC" w:rsidRDefault="00DD15AC" w:rsidP="00DD15A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понимать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:rsidR="00DD15AC" w:rsidRPr="00DD15AC" w:rsidRDefault="00DD15AC" w:rsidP="00DD15A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обращать внимание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на особенности устных и письменных высказываний других людей о произведениях искусства, о собственных работах , работах своих товарищей (интонацию, темп, тон речи; выбор слов, художественные сравнения, применение художественных терминов)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DD15AC" w:rsidRPr="00DD15AC" w:rsidRDefault="00DD15AC" w:rsidP="00DD15A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и формулировать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 с помощью учителя; </w:t>
      </w:r>
    </w:p>
    <w:p w:rsidR="00DD15AC" w:rsidRPr="00DD15AC" w:rsidRDefault="00DD15AC" w:rsidP="00DD15A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DD15AC" w:rsidRPr="00DD15AC" w:rsidRDefault="00DD15AC" w:rsidP="00DD15A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DD15AC" w:rsidRPr="00DD15AC" w:rsidRDefault="00DD15AC" w:rsidP="00DD15AC">
      <w:pPr>
        <w:numPr>
          <w:ilvl w:val="0"/>
          <w:numId w:val="29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на вопросы в  иллюстрациях, в работах  художников; </w:t>
      </w:r>
    </w:p>
    <w:p w:rsidR="00DD15AC" w:rsidRPr="00DD15AC" w:rsidRDefault="00DD15AC" w:rsidP="00DD15AC">
      <w:pPr>
        <w:numPr>
          <w:ilvl w:val="0"/>
          <w:numId w:val="29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DD15AC" w:rsidRPr="00DD15AC" w:rsidRDefault="00DD15AC" w:rsidP="00DD15AC">
      <w:pPr>
        <w:numPr>
          <w:ilvl w:val="0"/>
          <w:numId w:val="29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другую: с помощью художественных образов передавать различные эмоции.</w:t>
      </w:r>
    </w:p>
    <w:p w:rsidR="00DD15AC" w:rsidRPr="00DD15AC" w:rsidRDefault="00DD15AC" w:rsidP="00DD15AC">
      <w:pPr>
        <w:numPr>
          <w:ilvl w:val="0"/>
          <w:numId w:val="29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DD15AC" w:rsidRPr="00DD15AC" w:rsidRDefault="00DD15AC" w:rsidP="00DD15A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свои мысли в устной и художественной форме (на уровне предложения, небольшого текста, рисунка); </w:t>
      </w:r>
    </w:p>
    <w:p w:rsidR="00DD15AC" w:rsidRPr="00DD15AC" w:rsidRDefault="00DD15AC" w:rsidP="00DD15A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слушать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понимать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речь других; пользоваться приёмамипередачи эмоций с помощью художественных образов , перенесенных на бумагу; </w:t>
      </w:r>
    </w:p>
    <w:p w:rsidR="00DD15AC" w:rsidRPr="00DD15AC" w:rsidRDefault="00DD15AC" w:rsidP="00DD15A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DD15AC" w:rsidRPr="00DD15AC" w:rsidRDefault="00DD15AC" w:rsidP="00DD15A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 в паре, группе</w:t>
      </w:r>
      <w:r w:rsidRPr="00DD15AC">
        <w:rPr>
          <w:rFonts w:ascii="Times New Roman" w:eastAsia="Calibri" w:hAnsi="Times New Roman" w:cs="Times New Roman"/>
          <w:sz w:val="24"/>
          <w:szCs w:val="24"/>
        </w:rPr>
        <w:t>; выполнять различные роли (лидера, исполнителя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5AC" w:rsidRPr="00DD15AC" w:rsidRDefault="00DD15AC" w:rsidP="00DD15AC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1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3-4-й классы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Личностные результаты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эмоциональность;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(называть) свои эмоции;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эмпатия –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людей;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сочувствовать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другим людям,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сопереживать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чувство прекрасного –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чувствовать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красоту и выразительность речи,  художекственных произведений,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стремиться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совершенствованию собственной художественной культуры;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любовь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уважение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Отечеству, его языку, культуре;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художественных произведений, к ведению диалога с автором , посредством собственного мнения о конкретном произведении  художника;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рисованию, к созданию собственных рисунков, к художественной  форме общения;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изучению шедевров искусства великих художников; </w:t>
      </w:r>
    </w:p>
    <w:p w:rsidR="00DD15AC" w:rsidRPr="00DD15AC" w:rsidRDefault="00DD15AC" w:rsidP="00DD15A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осознание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за выполненное художественное художественное пороизведение.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DD15AC" w:rsidRPr="00DD15AC" w:rsidRDefault="00DD15AC" w:rsidP="00DD15A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самостоятельно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тему и цели занятия; </w:t>
      </w:r>
    </w:p>
    <w:p w:rsidR="00DD15AC" w:rsidRPr="00DD15AC" w:rsidRDefault="00DD15AC" w:rsidP="00DD15A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составлять план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DD15AC" w:rsidRPr="00DD15AC" w:rsidRDefault="00DD15AC" w:rsidP="00DD15A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корректировать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деятельность; </w:t>
      </w:r>
    </w:p>
    <w:p w:rsidR="00DD15AC" w:rsidRPr="00DD15AC" w:rsidRDefault="00DD15AC" w:rsidP="00DD15A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DD15AC" w:rsidRPr="00DD15AC" w:rsidRDefault="00DD15AC" w:rsidP="00DD15A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перерабатывать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</w:p>
    <w:p w:rsidR="00DD15AC" w:rsidRPr="00DD15AC" w:rsidRDefault="00DD15AC" w:rsidP="00DD15A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пользоваться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словарями, справочниками, эциклопедиями; </w:t>
      </w:r>
    </w:p>
    <w:p w:rsidR="00DD15AC" w:rsidRPr="00DD15AC" w:rsidRDefault="00DD15AC" w:rsidP="00DD15A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анализ и синтез; </w:t>
      </w:r>
    </w:p>
    <w:p w:rsidR="00DD15AC" w:rsidRPr="00DD15AC" w:rsidRDefault="00DD15AC" w:rsidP="00DD15A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связи; </w:t>
      </w:r>
    </w:p>
    <w:p w:rsidR="00DD15AC" w:rsidRPr="00DD15AC" w:rsidRDefault="00DD15AC" w:rsidP="00DD15A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строить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рассуждения; </w:t>
      </w:r>
    </w:p>
    <w:p w:rsidR="00DD15AC" w:rsidRPr="00DD15AC" w:rsidRDefault="00DD15AC" w:rsidP="00DD15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DD15AC" w:rsidRPr="00DD15AC" w:rsidRDefault="00DD15AC" w:rsidP="00DD15A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 использовать художественные средства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:rsidR="00DD15AC" w:rsidRPr="00DD15AC" w:rsidRDefault="00DD15AC" w:rsidP="00DD15A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зрения; </w:t>
      </w:r>
    </w:p>
    <w:p w:rsidR="00DD15AC" w:rsidRPr="00DD15AC" w:rsidRDefault="00DD15AC" w:rsidP="00DD15A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слышать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DD15AC" w:rsidRPr="00DD15AC" w:rsidRDefault="00DD15AC" w:rsidP="00DD15A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DD15AC" w:rsidRPr="00DD15AC" w:rsidRDefault="00DD15AC" w:rsidP="00DD15A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вопросы, находить ответы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b/>
          <w:sz w:val="24"/>
          <w:szCs w:val="24"/>
        </w:rPr>
        <w:t>Цифровые образовательные ресурсы, аудиоэкранные пособия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Фильмы на DVD/CD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МФУ (лазерный принтер-сканер-копир)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C70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Персональный компьютер учителя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Лицензионное программное обеспечение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DVD-VHS-плейер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lastRenderedPageBreak/>
        <w:t>Мультимедийный проектор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C70">
        <w:rPr>
          <w:rFonts w:ascii="Times New Roman" w:hAnsi="Times New Roman"/>
          <w:b/>
          <w:sz w:val="24"/>
          <w:szCs w:val="24"/>
        </w:rPr>
        <w:t>Другое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Стол для проектора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Выход в Интернет</w:t>
      </w:r>
    </w:p>
    <w:p w:rsidR="00A63DB5" w:rsidRPr="00844C70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C70">
        <w:rPr>
          <w:rFonts w:ascii="Times New Roman" w:hAnsi="Times New Roman"/>
          <w:sz w:val="24"/>
          <w:szCs w:val="24"/>
        </w:rPr>
        <w:t>Слайд-проектор универсальный</w:t>
      </w:r>
    </w:p>
    <w:p w:rsidR="00A63DB5" w:rsidRDefault="00A63DB5" w:rsidP="00A63D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доск</w:t>
      </w:r>
    </w:p>
    <w:p w:rsidR="004E6D8E" w:rsidRDefault="004E6D8E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D8E" w:rsidRDefault="004E6D8E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D8E" w:rsidRDefault="004E6D8E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DB5" w:rsidRDefault="00A63DB5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9FE" w:rsidRDefault="00E879FE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программы. </w:t>
      </w:r>
    </w:p>
    <w:p w:rsidR="00DD15AC" w:rsidRPr="00E879FE" w:rsidRDefault="00DD15AC" w:rsidP="00E879FE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1-й класс  </w:t>
      </w:r>
      <w:r w:rsidRPr="00DD1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«Радужный мир» </w:t>
      </w:r>
    </w:p>
    <w:p w:rsidR="00DD15AC" w:rsidRPr="00DD15AC" w:rsidRDefault="00DD15AC" w:rsidP="00DD1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DD15AC" w:rsidRPr="00DD15AC" w:rsidRDefault="00DD15AC" w:rsidP="00DD1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Программа состоит из теоретической и практической частей.</w:t>
      </w:r>
    </w:p>
    <w:p w:rsidR="00DD15AC" w:rsidRPr="00DD15AC" w:rsidRDefault="00DD15AC" w:rsidP="00DD1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AC" w:rsidRPr="00DD15AC" w:rsidRDefault="00DD15AC" w:rsidP="00DD15A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Теоретическая часть: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различными художественными материалами, приёмами работы с ними. 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цветоведения. Основные цвета. Смешение цветов. Холодные цвета.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язык изобразительного искусства: линия, пятно, штрих, мазок.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ознакомительного характера по истории искусства в доступной форме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Заочные экскурсии по музеям и выставочным залам нашей страны и мира.</w:t>
      </w:r>
    </w:p>
    <w:p w:rsidR="00DD15AC" w:rsidRPr="00DD15AC" w:rsidRDefault="00DD15AC" w:rsidP="00DD15AC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лучших художников нашей страны и мира.</w:t>
      </w:r>
    </w:p>
    <w:p w:rsidR="00E879FE" w:rsidRDefault="00DD15AC" w:rsidP="00E879F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2-й класс  </w:t>
      </w:r>
      <w:r w:rsidRPr="00DD1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87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«Мы  учимся быть художниками» </w:t>
      </w:r>
    </w:p>
    <w:p w:rsidR="00DD15AC" w:rsidRPr="00E879FE" w:rsidRDefault="00DD15AC" w:rsidP="00E879F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На этом этапе формируется художественно- эстетическое и 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:rsidR="00DD15AC" w:rsidRPr="00DD15AC" w:rsidRDefault="00DD15AC" w:rsidP="00DD1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15AC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часть: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окружающей среде. Основные и дополнительные цвета. Основные сочетания в природе. 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DD15AC" w:rsidRPr="00DD15AC" w:rsidRDefault="00DD15AC" w:rsidP="00DD15AC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</w:p>
    <w:p w:rsidR="00DD15AC" w:rsidRPr="00DD15AC" w:rsidRDefault="00DD15AC" w:rsidP="00DD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3-й класс  </w:t>
      </w:r>
      <w:r w:rsidRPr="00DD1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«Мы - художники»</w:t>
      </w:r>
    </w:p>
    <w:p w:rsidR="00DD15AC" w:rsidRPr="00DD15AC" w:rsidRDefault="00DD15AC" w:rsidP="00DD1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:rsidR="00DD15AC" w:rsidRPr="00DD15AC" w:rsidRDefault="00DD15AC" w:rsidP="00DD15AC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художественной грамоты.</w:t>
      </w:r>
    </w:p>
    <w:p w:rsidR="00DD15AC" w:rsidRPr="00DD15AC" w:rsidRDefault="00DD15AC" w:rsidP="00DD15A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Теоретическая часть.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окружающей среде. Основные и дополнительные цвета. Основные сочетания в природе. 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DD15AC" w:rsidRPr="00DD15AC" w:rsidRDefault="00DD15AC" w:rsidP="00DD15AC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DD15AC" w:rsidRPr="00DD15AC" w:rsidRDefault="00DD15AC" w:rsidP="00DD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AC" w:rsidRPr="00DD15AC" w:rsidRDefault="00DD15AC" w:rsidP="00DD15AC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Графика.</w:t>
      </w:r>
    </w:p>
    <w:p w:rsidR="00DD15AC" w:rsidRPr="00DD15AC" w:rsidRDefault="00DD15AC" w:rsidP="00DD15A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Теоретическая часть. 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Свет, тень, полутень, блик, силуэт, тоновая растяжка. 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Монотипия, творческие композиции с применением приёмов монотипии.</w:t>
      </w:r>
    </w:p>
    <w:p w:rsidR="00DD15AC" w:rsidRPr="00DD15AC" w:rsidRDefault="00DD15AC" w:rsidP="004E6D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Гравюра на картоне. 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графика. Открытка,  поздравление, шрифт.</w:t>
      </w:r>
    </w:p>
    <w:p w:rsidR="00DD15AC" w:rsidRPr="00DD15AC" w:rsidRDefault="00DD15AC" w:rsidP="00DD15AC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рисунком, композицией, живописью.</w:t>
      </w:r>
    </w:p>
    <w:p w:rsidR="00DD15AC" w:rsidRPr="00DD15AC" w:rsidRDefault="00DD15AC" w:rsidP="00DD15AC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AC" w:rsidRPr="00DD15AC" w:rsidRDefault="00DD15AC" w:rsidP="00DD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4 -й класс  </w:t>
      </w:r>
      <w:r w:rsidRPr="00DD1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«Рисуем и исследуем»</w:t>
      </w:r>
    </w:p>
    <w:p w:rsidR="00DD15AC" w:rsidRPr="00DD15AC" w:rsidRDefault="00DD15AC" w:rsidP="00DD15A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На данном этапе важной становится цель – научить детей вести исследование</w:t>
      </w:r>
      <w:r w:rsidRPr="00DD15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D15AC">
        <w:rPr>
          <w:rFonts w:ascii="Times New Roman" w:eastAsia="Calibri" w:hAnsi="Times New Roman" w:cs="Times New Roman"/>
          <w:sz w:val="24"/>
          <w:szCs w:val="24"/>
        </w:rPr>
        <w:t>доступных  им проблем. Развить их способность ставить перед собой задачу и осуществить её выполнение.</w:t>
      </w:r>
    </w:p>
    <w:p w:rsidR="00DD15AC" w:rsidRPr="00DD15AC" w:rsidRDefault="00DD15AC" w:rsidP="00DD15A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Знания и умения, полученные за годы обучения, применяются в создании творческих работ. </w:t>
      </w:r>
    </w:p>
    <w:p w:rsidR="00DD15AC" w:rsidRPr="00DD15AC" w:rsidRDefault="00DD15AC" w:rsidP="00DD15A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13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изобразительной грамоты.</w:t>
      </w:r>
    </w:p>
    <w:p w:rsidR="00DD15AC" w:rsidRPr="00DD15AC" w:rsidRDefault="00DD15AC" w:rsidP="00DD15A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Теоретическая часть.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 Акварель, тушь, гуашь – свободное владение ими.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Значение рисунка в творчестве художника. Упражнения набросочного характера. Передача пространства на плоскости, представление о перспективе – линейной, воздушной.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Материалы – тушь, перо, типографская краска, картон, клише, матрицы из различных материалов. 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Эстамп, монотипия. Создание образных работ с использованием знаний по композиции, рисунку, цветоведению.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Цветоведение. Воздействие цвета на человека. Гармония цветовых отношений. </w:t>
      </w:r>
    </w:p>
    <w:p w:rsidR="00DD15AC" w:rsidRPr="00DD15AC" w:rsidRDefault="00DD15AC" w:rsidP="00DD15AC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Композиция. Основные правила композиции: </w:t>
      </w:r>
    </w:p>
    <w:p w:rsidR="00DD15AC" w:rsidRPr="00DD15AC" w:rsidRDefault="00DD15AC" w:rsidP="00DD15AC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 однородным признакам;</w:t>
      </w:r>
    </w:p>
    <w:p w:rsidR="00DD15AC" w:rsidRPr="00DD15AC" w:rsidRDefault="00DD15AC" w:rsidP="00DD15AC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закона ограничения;</w:t>
      </w:r>
    </w:p>
    <w:p w:rsidR="00DD15AC" w:rsidRPr="00DD15AC" w:rsidRDefault="00DD15AC" w:rsidP="00DD15AC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живой и статичной композиции;</w:t>
      </w:r>
    </w:p>
    <w:p w:rsidR="00DD15AC" w:rsidRPr="00DD15AC" w:rsidRDefault="00DD15AC" w:rsidP="00DD15AC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элементов, обеспечение свободного пространства между группировками;</w:t>
      </w:r>
    </w:p>
    <w:p w:rsidR="00DD15AC" w:rsidRPr="00DD15AC" w:rsidRDefault="00DD15AC" w:rsidP="00DD15AC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:rsidR="00DD15AC" w:rsidRDefault="00DD15AC" w:rsidP="00DD15A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Беседы по истории мировой культуры с показом иллюстративного материала. Посещение выставок. Работа на воздухе.</w:t>
      </w:r>
    </w:p>
    <w:p w:rsidR="00DD15AC" w:rsidRDefault="00DD15AC" w:rsidP="00E879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Times New Roman" w:hAnsi="Times New Roman" w:cs="Times New Roman"/>
          <w:b/>
          <w:color w:val="243F60"/>
          <w:sz w:val="24"/>
          <w:szCs w:val="24"/>
        </w:rPr>
        <w:t xml:space="preserve">Формы работы:  </w:t>
      </w:r>
    </w:p>
    <w:p w:rsidR="00DD15AC" w:rsidRPr="00DD15AC" w:rsidRDefault="00DD15AC" w:rsidP="00DD15A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A63DB5" w:rsidRDefault="00A63DB5" w:rsidP="004E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DB5" w:rsidRDefault="00A63DB5" w:rsidP="004E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DDD" w:rsidRPr="00DD15AC" w:rsidRDefault="00332DDD" w:rsidP="00332DD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5AC">
        <w:rPr>
          <w:rFonts w:ascii="Times New Roman" w:eastAsia="Calibri" w:hAnsi="Times New Roman" w:cs="Times New Roman"/>
          <w:b/>
          <w:sz w:val="24"/>
          <w:szCs w:val="24"/>
        </w:rPr>
        <w:t>Календ</w:t>
      </w:r>
      <w:r w:rsidR="00564F6A">
        <w:rPr>
          <w:rFonts w:ascii="Times New Roman" w:eastAsia="Calibri" w:hAnsi="Times New Roman" w:cs="Times New Roman"/>
          <w:b/>
          <w:sz w:val="24"/>
          <w:szCs w:val="24"/>
        </w:rPr>
        <w:t>арно-тематическое планирование 4</w:t>
      </w:r>
      <w:r w:rsidRPr="00DD15A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2"/>
        <w:tblW w:w="0" w:type="auto"/>
        <w:tblLayout w:type="fixed"/>
        <w:tblLook w:val="04A0"/>
      </w:tblPr>
      <w:tblGrid>
        <w:gridCol w:w="817"/>
        <w:gridCol w:w="2482"/>
        <w:gridCol w:w="2905"/>
        <w:gridCol w:w="3367"/>
      </w:tblGrid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2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05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367" w:type="dxa"/>
          </w:tcPr>
          <w:p w:rsidR="00332DDD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Рисунок – тест « Впечатление о лете».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</w:p>
        </w:tc>
        <w:tc>
          <w:tcPr>
            <w:tcW w:w="3367" w:type="dxa"/>
            <w:vMerge w:val="restart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«Деревья».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интерактивной картой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Зарисовка растений с натуры в цвете.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интерактивными карточками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 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натюрморт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 истории</w:t>
            </w:r>
          </w:p>
        </w:tc>
        <w:tc>
          <w:tcPr>
            <w:tcW w:w="3367" w:type="dxa"/>
            <w:vMerge w:val="restart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Небо в искусстве..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 работа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Монотипия. «Отражение в воде».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мастерская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забавы».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7" w:type="dxa"/>
            <w:vMerge/>
          </w:tcPr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Цветы и травы осени».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интерактивной картой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Скачущая лошадь».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«Улицы моего города</w:t>
            </w: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мастерская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елочная игрушка Работа с интерактивными карточками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экскурсии.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Мультконцерт</w:t>
            </w:r>
          </w:p>
        </w:tc>
        <w:tc>
          <w:tcPr>
            <w:tcW w:w="3367" w:type="dxa"/>
            <w:vMerge w:val="restart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Слайд-проектор универсальный</w:t>
            </w: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тему.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галереей героев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Эвристическая беседа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травы».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 рисунков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бабочки» 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– вид прикладной графики. 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Поздравления к 23 февраля. 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работа</w:t>
            </w:r>
          </w:p>
        </w:tc>
        <w:tc>
          <w:tcPr>
            <w:tcW w:w="3367" w:type="dxa"/>
            <w:vMerge w:val="restart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– поздравление к 8 марта.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работа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Холодный батик – особенности его как вида декоративно – прикладного искусства.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«Весенний пейзаж». 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0E676D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«Туманный день»..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работа: рисунок</w:t>
            </w:r>
          </w:p>
        </w:tc>
        <w:tc>
          <w:tcPr>
            <w:tcW w:w="3367" w:type="dxa"/>
            <w:vMerge w:val="restart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антураж.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книжным текстом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Цветоведение.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 экскурсия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Флористика.. 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 работа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работ, выставки, посещение выставок.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Рисунки 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AC5A51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аттестационная работа..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D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367" w:type="dxa"/>
            <w:vMerge/>
          </w:tcPr>
          <w:p w:rsidR="00332DDD" w:rsidRPr="00332DDD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 к выставке</w:t>
            </w:r>
          </w:p>
        </w:tc>
        <w:tc>
          <w:tcPr>
            <w:tcW w:w="2905" w:type="dxa"/>
          </w:tcPr>
          <w:p w:rsidR="00332DDD" w:rsidRPr="00332DDD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0E676D" w:rsidTr="00332DDD"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2" w:type="dxa"/>
          </w:tcPr>
          <w:p w:rsidR="00332DDD" w:rsidRPr="00222562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562">
              <w:rPr>
                <w:rFonts w:ascii="Times New Roman" w:eastAsia="Calibri" w:hAnsi="Times New Roman" w:cs="Times New Roman"/>
                <w:sz w:val="24"/>
                <w:szCs w:val="24"/>
              </w:rPr>
              <w:t>«Наша галерея». Повторение.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Встреча с ветеранами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367" w:type="dxa"/>
            <w:vMerge w:val="restart"/>
          </w:tcPr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332DDD" w:rsidRPr="00463939" w:rsidRDefault="00332DDD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332DDD" w:rsidRPr="00932F5B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  <w:r w:rsidRPr="0093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</w:tc>
      </w:tr>
      <w:tr w:rsidR="00332DDD" w:rsidRPr="00DD15AC" w:rsidTr="00332DDD">
        <w:trPr>
          <w:trHeight w:val="587"/>
        </w:trPr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82" w:type="dxa"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vMerge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DDD" w:rsidRPr="00DD15AC" w:rsidTr="00332DDD">
        <w:trPr>
          <w:trHeight w:val="773"/>
        </w:trPr>
        <w:tc>
          <w:tcPr>
            <w:tcW w:w="817" w:type="dxa"/>
          </w:tcPr>
          <w:p w:rsidR="00332DDD" w:rsidRPr="00DD15AC" w:rsidRDefault="00332DDD" w:rsidP="0033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332DDD" w:rsidRPr="00DD15AC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32DDD" w:rsidRPr="00273ED9" w:rsidRDefault="00332DDD" w:rsidP="00332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vMerge/>
          </w:tcPr>
          <w:p w:rsidR="00332DDD" w:rsidRPr="00996DDE" w:rsidRDefault="00332DDD" w:rsidP="00332D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2DDD" w:rsidRPr="00DD15AC" w:rsidRDefault="00332DDD" w:rsidP="00332D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DDD" w:rsidRDefault="00332DDD" w:rsidP="00332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DB5" w:rsidRDefault="00A63DB5" w:rsidP="004E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DB5" w:rsidRDefault="00A63DB5" w:rsidP="004E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DB5" w:rsidRDefault="00A63DB5" w:rsidP="004E6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242" w:rsidRDefault="00431242" w:rsidP="00431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924" w:rsidRPr="004E6D8E" w:rsidRDefault="008C1924" w:rsidP="004312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9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2197"/>
        <w:gridCol w:w="1839"/>
        <w:gridCol w:w="1869"/>
        <w:gridCol w:w="1827"/>
      </w:tblGrid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учителя, внёсшего изменения</w:t>
            </w: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1924" w:rsidRPr="008C1924" w:rsidTr="00DD15AC"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8C1924" w:rsidRPr="008C1924" w:rsidRDefault="008C1924" w:rsidP="008C1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C1924" w:rsidRDefault="008C1924" w:rsidP="006029B3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sectPr w:rsidR="008C1924" w:rsidSect="006029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5C" w:rsidRDefault="00B02A5C">
      <w:pPr>
        <w:spacing w:after="0" w:line="240" w:lineRule="auto"/>
      </w:pPr>
      <w:r>
        <w:separator/>
      </w:r>
    </w:p>
  </w:endnote>
  <w:endnote w:type="continuationSeparator" w:id="1">
    <w:p w:rsidR="00B02A5C" w:rsidRDefault="00B0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190789"/>
      <w:docPartObj>
        <w:docPartGallery w:val="Page Numbers (Bottom of Page)"/>
        <w:docPartUnique/>
      </w:docPartObj>
    </w:sdtPr>
    <w:sdtContent>
      <w:p w:rsidR="00332DDD" w:rsidRDefault="00F55947">
        <w:pPr>
          <w:pStyle w:val="ad"/>
          <w:jc w:val="center"/>
        </w:pPr>
        <w:r>
          <w:fldChar w:fldCharType="begin"/>
        </w:r>
        <w:r w:rsidR="00332DDD">
          <w:instrText>PAGE   \* MERGEFORMAT</w:instrText>
        </w:r>
        <w:r>
          <w:fldChar w:fldCharType="separate"/>
        </w:r>
        <w:r w:rsidR="000E676D">
          <w:rPr>
            <w:noProof/>
          </w:rPr>
          <w:t>2</w:t>
        </w:r>
        <w:r>
          <w:fldChar w:fldCharType="end"/>
        </w:r>
      </w:p>
    </w:sdtContent>
  </w:sdt>
  <w:p w:rsidR="00332DDD" w:rsidRDefault="00332D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5C" w:rsidRDefault="00B02A5C">
      <w:pPr>
        <w:spacing w:after="0" w:line="240" w:lineRule="auto"/>
      </w:pPr>
      <w:r>
        <w:separator/>
      </w:r>
    </w:p>
  </w:footnote>
  <w:footnote w:type="continuationSeparator" w:id="1">
    <w:p w:rsidR="00B02A5C" w:rsidRDefault="00B0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9058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1CE9C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>
    <w:nsid w:val="13C9293E"/>
    <w:multiLevelType w:val="multilevel"/>
    <w:tmpl w:val="B00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746D5"/>
    <w:multiLevelType w:val="hybridMultilevel"/>
    <w:tmpl w:val="F6F8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944F7"/>
    <w:multiLevelType w:val="hybridMultilevel"/>
    <w:tmpl w:val="F6F8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043D3D"/>
    <w:multiLevelType w:val="hybridMultilevel"/>
    <w:tmpl w:val="0FE0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0"/>
  </w:num>
  <w:num w:numId="4">
    <w:abstractNumId w:val="19"/>
  </w:num>
  <w:num w:numId="5">
    <w:abstractNumId w:val="23"/>
  </w:num>
  <w:num w:numId="6">
    <w:abstractNumId w:val="27"/>
  </w:num>
  <w:num w:numId="7">
    <w:abstractNumId w:val="12"/>
  </w:num>
  <w:num w:numId="8">
    <w:abstractNumId w:val="5"/>
  </w:num>
  <w:num w:numId="9">
    <w:abstractNumId w:val="8"/>
  </w:num>
  <w:num w:numId="10">
    <w:abstractNumId w:val="21"/>
  </w:num>
  <w:num w:numId="11">
    <w:abstractNumId w:val="11"/>
  </w:num>
  <w:num w:numId="12">
    <w:abstractNumId w:val="36"/>
  </w:num>
  <w:num w:numId="13">
    <w:abstractNumId w:val="10"/>
  </w:num>
  <w:num w:numId="14">
    <w:abstractNumId w:val="30"/>
  </w:num>
  <w:num w:numId="15">
    <w:abstractNumId w:val="1"/>
  </w:num>
  <w:num w:numId="16">
    <w:abstractNumId w:val="24"/>
  </w:num>
  <w:num w:numId="17">
    <w:abstractNumId w:val="25"/>
  </w:num>
  <w:num w:numId="18">
    <w:abstractNumId w:val="14"/>
  </w:num>
  <w:num w:numId="19">
    <w:abstractNumId w:val="22"/>
  </w:num>
  <w:num w:numId="20">
    <w:abstractNumId w:val="33"/>
  </w:num>
  <w:num w:numId="21">
    <w:abstractNumId w:val="2"/>
  </w:num>
  <w:num w:numId="22">
    <w:abstractNumId w:val="13"/>
  </w:num>
  <w:num w:numId="23">
    <w:abstractNumId w:val="16"/>
  </w:num>
  <w:num w:numId="24">
    <w:abstractNumId w:val="26"/>
  </w:num>
  <w:num w:numId="25">
    <w:abstractNumId w:val="4"/>
  </w:num>
  <w:num w:numId="26">
    <w:abstractNumId w:val="28"/>
  </w:num>
  <w:num w:numId="27">
    <w:abstractNumId w:val="20"/>
  </w:num>
  <w:num w:numId="28">
    <w:abstractNumId w:val="3"/>
  </w:num>
  <w:num w:numId="29">
    <w:abstractNumId w:val="34"/>
  </w:num>
  <w:num w:numId="30">
    <w:abstractNumId w:val="7"/>
  </w:num>
  <w:num w:numId="31">
    <w:abstractNumId w:val="31"/>
  </w:num>
  <w:num w:numId="32">
    <w:abstractNumId w:val="18"/>
  </w:num>
  <w:num w:numId="33">
    <w:abstractNumId w:val="35"/>
  </w:num>
  <w:num w:numId="34">
    <w:abstractNumId w:val="17"/>
  </w:num>
  <w:num w:numId="35">
    <w:abstractNumId w:val="15"/>
  </w:num>
  <w:num w:numId="36">
    <w:abstractNumId w:val="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4EB"/>
    <w:rsid w:val="000D3B16"/>
    <w:rsid w:val="000E676D"/>
    <w:rsid w:val="000F1480"/>
    <w:rsid w:val="00103010"/>
    <w:rsid w:val="0011132D"/>
    <w:rsid w:val="001F617C"/>
    <w:rsid w:val="00222562"/>
    <w:rsid w:val="002458B4"/>
    <w:rsid w:val="002E6C63"/>
    <w:rsid w:val="00307D6F"/>
    <w:rsid w:val="0032282D"/>
    <w:rsid w:val="00325166"/>
    <w:rsid w:val="00332DDD"/>
    <w:rsid w:val="00353D6B"/>
    <w:rsid w:val="003554EB"/>
    <w:rsid w:val="00371B6F"/>
    <w:rsid w:val="00391D5F"/>
    <w:rsid w:val="003C24BA"/>
    <w:rsid w:val="003C7C66"/>
    <w:rsid w:val="00431242"/>
    <w:rsid w:val="00440326"/>
    <w:rsid w:val="004934EA"/>
    <w:rsid w:val="004E6D8E"/>
    <w:rsid w:val="00564F6A"/>
    <w:rsid w:val="005B414E"/>
    <w:rsid w:val="006029B3"/>
    <w:rsid w:val="0069640F"/>
    <w:rsid w:val="006C148E"/>
    <w:rsid w:val="00702BFA"/>
    <w:rsid w:val="007308F5"/>
    <w:rsid w:val="007A0CB2"/>
    <w:rsid w:val="007A2AA4"/>
    <w:rsid w:val="007B10E0"/>
    <w:rsid w:val="008B5ABD"/>
    <w:rsid w:val="008C1924"/>
    <w:rsid w:val="00946F5A"/>
    <w:rsid w:val="00971E98"/>
    <w:rsid w:val="00A63DB5"/>
    <w:rsid w:val="00AC3BE5"/>
    <w:rsid w:val="00AD6078"/>
    <w:rsid w:val="00AE70DC"/>
    <w:rsid w:val="00B02A5C"/>
    <w:rsid w:val="00B41283"/>
    <w:rsid w:val="00BD108D"/>
    <w:rsid w:val="00BF4598"/>
    <w:rsid w:val="00C3509A"/>
    <w:rsid w:val="00C37254"/>
    <w:rsid w:val="00C82979"/>
    <w:rsid w:val="00D1031E"/>
    <w:rsid w:val="00D32E90"/>
    <w:rsid w:val="00DD15AC"/>
    <w:rsid w:val="00DD5860"/>
    <w:rsid w:val="00E048E5"/>
    <w:rsid w:val="00E13871"/>
    <w:rsid w:val="00E72836"/>
    <w:rsid w:val="00E879FE"/>
    <w:rsid w:val="00F55947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B5"/>
  </w:style>
  <w:style w:type="paragraph" w:styleId="30">
    <w:name w:val="heading 3"/>
    <w:basedOn w:val="a"/>
    <w:next w:val="a"/>
    <w:link w:val="31"/>
    <w:qFormat/>
    <w:rsid w:val="006029B3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29B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29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602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29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9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29B3"/>
  </w:style>
  <w:style w:type="paragraph" w:styleId="a3">
    <w:name w:val="Body Text Indent"/>
    <w:basedOn w:val="a"/>
    <w:link w:val="a4"/>
    <w:rsid w:val="006029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2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0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602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rsid w:val="006029B3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02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6029B3"/>
    <w:pPr>
      <w:ind w:firstLine="210"/>
    </w:pPr>
  </w:style>
  <w:style w:type="character" w:customStyle="1" w:styleId="ab">
    <w:name w:val="Красная строка Знак"/>
    <w:basedOn w:val="a9"/>
    <w:link w:val="aa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6029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029B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List 2"/>
    <w:basedOn w:val="a"/>
    <w:rsid w:val="006029B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029B3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3"/>
    <w:link w:val="24"/>
    <w:rsid w:val="006029B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a4"/>
    <w:link w:val="23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2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">
    <w:name w:val="fStyleText"/>
    <w:rsid w:val="006029B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6029B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6029B3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AB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AD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B5"/>
  </w:style>
  <w:style w:type="paragraph" w:styleId="30">
    <w:name w:val="heading 3"/>
    <w:basedOn w:val="a"/>
    <w:next w:val="a"/>
    <w:link w:val="31"/>
    <w:qFormat/>
    <w:rsid w:val="006029B3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29B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29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602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29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9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29B3"/>
  </w:style>
  <w:style w:type="paragraph" w:styleId="a3">
    <w:name w:val="Body Text Indent"/>
    <w:basedOn w:val="a"/>
    <w:link w:val="a4"/>
    <w:rsid w:val="006029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2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0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602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rsid w:val="006029B3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02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6029B3"/>
    <w:pPr>
      <w:ind w:firstLine="210"/>
    </w:pPr>
  </w:style>
  <w:style w:type="character" w:customStyle="1" w:styleId="ab">
    <w:name w:val="Красная строка Знак"/>
    <w:basedOn w:val="a9"/>
    <w:link w:val="aa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6029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029B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List 2"/>
    <w:basedOn w:val="a"/>
    <w:rsid w:val="006029B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029B3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3"/>
    <w:link w:val="24"/>
    <w:rsid w:val="006029B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a4"/>
    <w:link w:val="23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2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02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ext">
    <w:name w:val="fStyleText"/>
    <w:rsid w:val="006029B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6029B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6029B3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AB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AD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DA67-C7E8-4EF4-BF8A-336561C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PC-1</cp:lastModifiedBy>
  <cp:revision>4</cp:revision>
  <cp:lastPrinted>2024-11-01T04:42:00Z</cp:lastPrinted>
  <dcterms:created xsi:type="dcterms:W3CDTF">2024-11-01T05:09:00Z</dcterms:created>
  <dcterms:modified xsi:type="dcterms:W3CDTF">2024-11-01T06:39:00Z</dcterms:modified>
</cp:coreProperties>
</file>